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Красноглинскому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B530F3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67194" w:rsidRPr="007E4A29" w:rsidTr="00577F7C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86DF6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7A18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A188E">
              <w:rPr>
                <w:sz w:val="24"/>
                <w:szCs w:val="24"/>
              </w:rPr>
              <w:t>камеральных проверок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4" w:rsidRDefault="007A188E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6719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05CE3" w:rsidRDefault="00705CE3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67194" w:rsidRPr="00E37451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67194" w:rsidRDefault="00567194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705C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7F7C" w:rsidRPr="007E4A29" w:rsidTr="00DD035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Default="00577F7C" w:rsidP="00AE4D9E">
            <w:pPr>
              <w:jc w:val="both"/>
              <w:rPr>
                <w:sz w:val="24"/>
                <w:szCs w:val="24"/>
              </w:rPr>
            </w:pPr>
          </w:p>
          <w:p w:rsidR="00577F7C" w:rsidRDefault="00577F7C" w:rsidP="007A18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7A188E">
              <w:rPr>
                <w:sz w:val="24"/>
                <w:szCs w:val="24"/>
              </w:rPr>
              <w:t>правового обеспечения</w:t>
            </w:r>
            <w:r>
              <w:rPr>
                <w:sz w:val="24"/>
                <w:szCs w:val="24"/>
              </w:rPr>
              <w:t xml:space="preserve"> государственной регистрации</w:t>
            </w:r>
            <w:r w:rsidR="0051346B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7A188E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77F7C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Pr="00E37451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77F7C" w:rsidRDefault="00577F7C" w:rsidP="00C51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Default="008A5BF6" w:rsidP="00243F25">
      <w:pPr>
        <w:widowControl w:val="0"/>
        <w:ind w:firstLine="709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="00F45331">
        <w:rPr>
          <w:b/>
          <w:sz w:val="24"/>
          <w:szCs w:val="24"/>
        </w:rPr>
        <w:t>государственного налогового инспектора</w:t>
      </w:r>
      <w:r w:rsidR="00BE5915" w:rsidRPr="00C17CE0">
        <w:rPr>
          <w:b/>
          <w:sz w:val="24"/>
          <w:szCs w:val="24"/>
        </w:rPr>
        <w:t xml:space="preserve"> отдела</w:t>
      </w:r>
      <w:r w:rsidR="00593306">
        <w:rPr>
          <w:b/>
          <w:sz w:val="24"/>
          <w:szCs w:val="24"/>
        </w:rPr>
        <w:t xml:space="preserve"> </w:t>
      </w:r>
      <w:r w:rsidR="0051346B">
        <w:rPr>
          <w:b/>
          <w:sz w:val="24"/>
          <w:szCs w:val="24"/>
        </w:rPr>
        <w:t>камеральных проверок № 2</w:t>
      </w:r>
      <w:r w:rsidRPr="00953A81">
        <w:rPr>
          <w:sz w:val="24"/>
          <w:szCs w:val="24"/>
        </w:rPr>
        <w:t>:</w:t>
      </w:r>
    </w:p>
    <w:p w:rsidR="0051346B" w:rsidRPr="00F1097E" w:rsidRDefault="0051346B" w:rsidP="0051346B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F1097E">
        <w:rPr>
          <w:spacing w:val="-2"/>
          <w:sz w:val="24"/>
          <w:szCs w:val="24"/>
        </w:rPr>
        <w:t xml:space="preserve">. Наличие базовых знаний: знание государственного языка Российской Федерации (русского языка), основ </w:t>
      </w:r>
      <w:hyperlink r:id="rId8" w:history="1">
        <w:r w:rsidRPr="00F1097E">
          <w:rPr>
            <w:spacing w:val="-2"/>
            <w:sz w:val="24"/>
            <w:szCs w:val="24"/>
          </w:rPr>
          <w:t>Конституции</w:t>
        </w:r>
      </w:hyperlink>
      <w:r w:rsidRPr="00F1097E">
        <w:rPr>
          <w:spacing w:val="-2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:rsidR="0051346B" w:rsidRPr="00F1097E" w:rsidRDefault="0051346B" w:rsidP="0051346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1097E">
        <w:rPr>
          <w:sz w:val="24"/>
          <w:szCs w:val="24"/>
        </w:rPr>
        <w:t>. Наличие профессиональных знаний:</w:t>
      </w:r>
    </w:p>
    <w:p w:rsidR="0051346B" w:rsidRPr="00F1097E" w:rsidRDefault="0051346B" w:rsidP="0051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97E">
        <w:rPr>
          <w:rFonts w:ascii="Times New Roman" w:hAnsi="Times New Roman" w:cs="Times New Roman"/>
          <w:sz w:val="24"/>
          <w:szCs w:val="24"/>
        </w:rPr>
        <w:t xml:space="preserve">.1. В сфере законодательства Российской Федерации: Налоговый </w:t>
      </w:r>
      <w:hyperlink r:id="rId9" w:history="1">
        <w:r w:rsidRPr="00F1097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Федерации;  Бюджетный </w:t>
      </w:r>
      <w:hyperlink r:id="rId10" w:history="1">
        <w:r w:rsidRPr="00F1097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1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2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</w:t>
      </w:r>
      <w:hyperlink r:id="rId13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 Федеральный </w:t>
      </w:r>
      <w:hyperlink r:id="rId14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 Федеральный </w:t>
      </w:r>
      <w:hyperlink r:id="rId15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6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 Федеральный </w:t>
      </w:r>
      <w:hyperlink r:id="rId17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8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19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 Федеральный </w:t>
      </w:r>
      <w:hyperlink r:id="rId20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21" w:history="1">
        <w:r w:rsidRPr="00F109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22" w:history="1">
        <w:r w:rsidRPr="00F109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 </w:t>
      </w:r>
      <w:hyperlink r:id="rId23" w:history="1">
        <w:r w:rsidRPr="00F1097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24" w:history="1">
        <w:r w:rsidRPr="00F1097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</w:t>
      </w:r>
      <w:r w:rsidRPr="00F1097E">
        <w:rPr>
          <w:rFonts w:ascii="Times New Roman" w:hAnsi="Times New Roman" w:cs="Times New Roman"/>
          <w:sz w:val="24"/>
          <w:szCs w:val="24"/>
        </w:rPr>
        <w:lastRenderedPageBreak/>
        <w:t>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 xml:space="preserve"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25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Федерации".</w:t>
      </w:r>
    </w:p>
    <w:p w:rsidR="0051346B" w:rsidRPr="00F1097E" w:rsidRDefault="0051346B" w:rsidP="0051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97E">
        <w:rPr>
          <w:rFonts w:ascii="Times New Roman" w:hAnsi="Times New Roman" w:cs="Times New Roman"/>
          <w:sz w:val="24"/>
          <w:szCs w:val="24"/>
        </w:rPr>
        <w:t xml:space="preserve">.2. Иные профессиональные знания: </w:t>
      </w:r>
      <w:r w:rsidRPr="00F1097E">
        <w:rPr>
          <w:rFonts w:ascii="Times New Roman" w:hAnsi="Times New Roman" w:cs="Times New Roman"/>
          <w:spacing w:val="-2"/>
          <w:sz w:val="24"/>
          <w:szCs w:val="24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положений о налоговом контроле; принципов формирования бюджетной системы Российской Федерации; принципов формирования налоговой системы Российской Федерации; </w:t>
      </w:r>
      <w:r w:rsidRPr="00F1097E">
        <w:rPr>
          <w:rFonts w:ascii="Times New Roman" w:hAnsi="Times New Roman" w:cs="Times New Roman"/>
          <w:sz w:val="24"/>
          <w:szCs w:val="24"/>
        </w:rPr>
        <w:t>порядок осуществления мероприятий налогового контроля при проведении камеральных налоговых проверок; основы налогового контроля, порядок проведения контрольных мероприятий.</w:t>
      </w:r>
    </w:p>
    <w:p w:rsidR="0051346B" w:rsidRPr="00F1097E" w:rsidRDefault="0051346B" w:rsidP="005134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F1097E">
        <w:rPr>
          <w:rFonts w:ascii="Times New Roman" w:hAnsi="Times New Roman" w:cs="Times New Roman"/>
          <w:spacing w:val="-2"/>
          <w:sz w:val="24"/>
          <w:szCs w:val="24"/>
        </w:rPr>
        <w:t xml:space="preserve">. Наличие функциональных знаний: </w:t>
      </w:r>
      <w:r w:rsidRPr="00F1097E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51346B" w:rsidRPr="00F1097E" w:rsidRDefault="0051346B" w:rsidP="0051346B">
      <w:pPr>
        <w:pStyle w:val="ConsPlusNormal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F1097E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плановые (рейдовые) осмотры; основания проведения и особенности внеплановых проверок.</w:t>
      </w:r>
    </w:p>
    <w:p w:rsidR="0051346B" w:rsidRPr="00F1097E" w:rsidRDefault="0051346B" w:rsidP="0051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097E">
        <w:rPr>
          <w:rFonts w:ascii="Times New Roman" w:hAnsi="Times New Roman" w:cs="Times New Roman"/>
          <w:sz w:val="24"/>
          <w:szCs w:val="24"/>
        </w:rPr>
        <w:t>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результата;- коммуникативные умения; умение управлять изменениями, эффективно планировать, организовывать работу и контролировать ее выполнение.</w:t>
      </w:r>
    </w:p>
    <w:p w:rsidR="0051346B" w:rsidRPr="00F1097E" w:rsidRDefault="0051346B" w:rsidP="005134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097E">
        <w:rPr>
          <w:rFonts w:ascii="Times New Roman" w:hAnsi="Times New Roman" w:cs="Times New Roman"/>
          <w:sz w:val="24"/>
          <w:szCs w:val="24"/>
        </w:rPr>
        <w:t>. Наличие профессиональных умений: проведение камеральной налоговой проверки, а также рассмотрение и оформление ее результатов в соответствии с порядком и соблюдением сроков.</w:t>
      </w:r>
    </w:p>
    <w:p w:rsidR="00050C1D" w:rsidRDefault="0051346B" w:rsidP="005134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1097E">
        <w:rPr>
          <w:sz w:val="24"/>
          <w:szCs w:val="24"/>
        </w:rPr>
        <w:t>. 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Pr="00F1097E">
        <w:rPr>
          <w:spacing w:val="-2"/>
          <w:sz w:val="24"/>
          <w:szCs w:val="24"/>
        </w:rPr>
        <w:t>;</w:t>
      </w:r>
      <w:r w:rsidRPr="00F1097E">
        <w:rPr>
          <w:sz w:val="24"/>
          <w:szCs w:val="24"/>
        </w:rPr>
        <w:t xml:space="preserve"> </w:t>
      </w:r>
      <w:r w:rsidRPr="00F1097E">
        <w:rPr>
          <w:spacing w:val="-2"/>
          <w:sz w:val="24"/>
          <w:szCs w:val="24"/>
        </w:rPr>
        <w:t>осуществлять внутренний контроль деятельности по технологическим процессам ФНС России (коды):</w:t>
      </w:r>
      <w:r w:rsidRPr="00F1097E">
        <w:rPr>
          <w:sz w:val="24"/>
          <w:szCs w:val="24"/>
        </w:rPr>
        <w:t xml:space="preserve"> 103.06.06.00.0060, 103.06.06.00.0070, 103.06.06.00.0080, 103.06.10.00.0010, 103.06.10.00.0050.</w:t>
      </w:r>
    </w:p>
    <w:p w:rsidR="00577F7C" w:rsidRDefault="00577F7C" w:rsidP="00B530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7F7C" w:rsidRPr="003A0A19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3A0A19">
        <w:rPr>
          <w:b/>
          <w:sz w:val="24"/>
          <w:szCs w:val="24"/>
        </w:rPr>
        <w:t xml:space="preserve">государственного налогового инспектора отдела </w:t>
      </w:r>
      <w:r w:rsidR="0051346B" w:rsidRPr="003A0A19">
        <w:rPr>
          <w:b/>
          <w:sz w:val="24"/>
          <w:szCs w:val="24"/>
        </w:rPr>
        <w:t>правового обеспечения</w:t>
      </w:r>
      <w:r w:rsidRPr="003A0A19">
        <w:rPr>
          <w:b/>
          <w:sz w:val="24"/>
          <w:szCs w:val="24"/>
        </w:rPr>
        <w:t xml:space="preserve"> государственной регистрации</w:t>
      </w:r>
      <w:r w:rsidR="0051346B" w:rsidRPr="003A0A19">
        <w:rPr>
          <w:b/>
          <w:sz w:val="24"/>
          <w:szCs w:val="24"/>
        </w:rPr>
        <w:t xml:space="preserve"> № 1</w:t>
      </w:r>
      <w:r w:rsidRPr="003A0A19">
        <w:rPr>
          <w:sz w:val="24"/>
          <w:szCs w:val="24"/>
        </w:rPr>
        <w:t>: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3A0A19">
        <w:rPr>
          <w:spacing w:val="-2"/>
          <w:sz w:val="24"/>
          <w:szCs w:val="24"/>
        </w:rPr>
        <w:t>1. Наличие базовых знаний:</w:t>
      </w:r>
    </w:p>
    <w:p w:rsidR="008003F9" w:rsidRPr="003A0A19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0A19">
        <w:rPr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8003F9" w:rsidRPr="003A0A19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0A19">
        <w:rPr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8003F9" w:rsidRPr="003A0A19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0A19">
        <w:rPr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  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2. Наличие профессиональных знаний: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2.1. В сфере законодательства Российской Федерации: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</w:t>
      </w:r>
      <w:hyperlink r:id="rId26" w:history="1">
        <w:r w:rsidRPr="003A0A1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27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28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29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0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31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32" w:history="1">
        <w:r w:rsidRPr="003A0A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- </w:t>
      </w:r>
      <w:hyperlink r:id="rId33" w:history="1">
        <w:r w:rsidRPr="003A0A19">
          <w:rPr>
            <w:sz w:val="24"/>
            <w:szCs w:val="24"/>
          </w:rPr>
          <w:t>постановление</w:t>
        </w:r>
      </w:hyperlink>
      <w:r w:rsidRPr="003A0A19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34" w:history="1">
        <w:r w:rsidRPr="003A0A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3A0A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36" w:history="1">
        <w:r w:rsidRPr="003A0A1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- </w:t>
      </w:r>
      <w:hyperlink r:id="rId37" w:history="1">
        <w:r w:rsidRPr="003A0A19">
          <w:rPr>
            <w:sz w:val="24"/>
            <w:szCs w:val="24"/>
          </w:rPr>
          <w:t>приказ</w:t>
        </w:r>
      </w:hyperlink>
      <w:r w:rsidRPr="003A0A19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38" w:history="1">
        <w:r w:rsidRPr="003A0A1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39" w:history="1">
        <w:r w:rsidRPr="003A0A1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40" w:history="1">
        <w:r w:rsidRPr="003A0A1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- </w:t>
      </w:r>
      <w:hyperlink r:id="rId41" w:history="1">
        <w:r w:rsidRPr="003A0A19">
          <w:rPr>
            <w:sz w:val="24"/>
            <w:szCs w:val="24"/>
          </w:rPr>
          <w:t>приказ</w:t>
        </w:r>
      </w:hyperlink>
      <w:r w:rsidRPr="003A0A19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- </w:t>
      </w:r>
      <w:hyperlink r:id="rId42" w:history="1">
        <w:r w:rsidRPr="003A0A19">
          <w:rPr>
            <w:sz w:val="24"/>
            <w:szCs w:val="24"/>
          </w:rPr>
          <w:t>приказ</w:t>
        </w:r>
      </w:hyperlink>
      <w:r w:rsidRPr="003A0A19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утратившими силу отдельных приказов и отдельных положений приказов Федеральной налоговой службы"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- </w:t>
      </w:r>
      <w:hyperlink r:id="rId43" w:history="1">
        <w:r w:rsidRPr="003A0A1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A0A19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- </w:t>
      </w:r>
      <w:hyperlink r:id="rId44" w:history="1">
        <w:r w:rsidRPr="003A0A19">
          <w:rPr>
            <w:sz w:val="24"/>
            <w:szCs w:val="24"/>
          </w:rPr>
          <w:t>приказ</w:t>
        </w:r>
      </w:hyperlink>
      <w:r w:rsidRPr="003A0A19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2.2. Иные профессиональные знания: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8003F9" w:rsidRPr="003A0A19" w:rsidRDefault="008003F9" w:rsidP="008003F9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A0A19">
        <w:rPr>
          <w:spacing w:val="-2"/>
          <w:sz w:val="24"/>
          <w:szCs w:val="24"/>
        </w:rPr>
        <w:t>3. Наличие функциональных знаний: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принципы предоставления государственных услуг;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требования к предоставлению государственных услуг;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права заявителей при получении государственных услуг;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4. Наличие базовых умений: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умение мыслить системно (стратегически);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коммуникативные умения;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умение управлять изменениями;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5. Наличие профессиональных умений: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8003F9" w:rsidRPr="003A0A19" w:rsidRDefault="008003F9" w:rsidP="008003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8003F9" w:rsidRPr="003A0A19" w:rsidRDefault="008003F9" w:rsidP="008003F9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6. Наличие функциональных умений: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прием и согласование документации, заявок, заявлений;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регистрация прав, предметов;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рассмотрение запросов, ходатайств, уведомлений, жалоб;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проведение консультаций;</w:t>
      </w:r>
    </w:p>
    <w:p w:rsidR="008003F9" w:rsidRPr="003A0A19" w:rsidRDefault="008003F9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-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E74357" w:rsidRPr="003A0A19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82432B" w:rsidRPr="003A0A19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Денежное </w:t>
      </w:r>
      <w:r w:rsidR="00EE26AF" w:rsidRPr="003A0A19">
        <w:rPr>
          <w:sz w:val="24"/>
          <w:szCs w:val="24"/>
        </w:rPr>
        <w:t>содержание федеральных государственных гражданских служащих ИФНС России по Красноглинскому району г. Самары состоит из:</w:t>
      </w:r>
    </w:p>
    <w:p w:rsidR="00922A8B" w:rsidRPr="003A0A19" w:rsidRDefault="00922A8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C00601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Г</w:t>
            </w:r>
            <w:r w:rsidR="00922A8B" w:rsidRPr="003A0A19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3A0A19" w:rsidRPr="003A0A19" w:rsidTr="00922A8B">
        <w:trPr>
          <w:trHeight w:val="14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A0A19" w:rsidRDefault="00C00601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4198</w:t>
            </w:r>
            <w:r w:rsidR="00922A8B" w:rsidRPr="003A0A19">
              <w:rPr>
                <w:sz w:val="24"/>
                <w:szCs w:val="24"/>
              </w:rPr>
              <w:t xml:space="preserve"> руб.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B65FBC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jc w:val="center"/>
              <w:rPr>
                <w:sz w:val="22"/>
                <w:szCs w:val="22"/>
              </w:rPr>
            </w:pPr>
          </w:p>
          <w:p w:rsidR="00922A8B" w:rsidRPr="003A0A19" w:rsidRDefault="00922A8B" w:rsidP="00C00601">
            <w:pPr>
              <w:jc w:val="center"/>
            </w:pPr>
            <w:r w:rsidRPr="003A0A19">
              <w:rPr>
                <w:sz w:val="22"/>
                <w:szCs w:val="22"/>
              </w:rPr>
              <w:t>от 1227 руб. до 1</w:t>
            </w:r>
            <w:r w:rsidR="00C00601" w:rsidRPr="003A0A19">
              <w:rPr>
                <w:sz w:val="22"/>
                <w:szCs w:val="22"/>
              </w:rPr>
              <w:t>314</w:t>
            </w:r>
            <w:r w:rsidRPr="003A0A19">
              <w:rPr>
                <w:sz w:val="22"/>
                <w:szCs w:val="22"/>
              </w:rPr>
              <w:t xml:space="preserve"> руб.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до 30% </w:t>
            </w:r>
          </w:p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должностного </w:t>
            </w:r>
          </w:p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оклада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60-90%</w:t>
            </w:r>
          </w:p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должностного </w:t>
            </w:r>
          </w:p>
          <w:p w:rsidR="00922A8B" w:rsidRPr="003A0A19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оклада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922A8B" w:rsidRPr="003A0A19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3A0A19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A0A19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A0A19" w:rsidRDefault="00922A8B" w:rsidP="00F32BAE">
            <w:pPr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A0A19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3A0A19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Pr="003A0A19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A0A19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A0A19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3A0A19">
        <w:rPr>
          <w:rFonts w:ascii="Times New Roman" w:hAnsi="Times New Roman"/>
          <w:sz w:val="24"/>
          <w:szCs w:val="24"/>
        </w:rPr>
        <w:t>.</w:t>
      </w:r>
      <w:r w:rsidR="003C4892" w:rsidRPr="003A0A19">
        <w:rPr>
          <w:rFonts w:ascii="Times New Roman" w:hAnsi="Times New Roman"/>
          <w:sz w:val="24"/>
          <w:szCs w:val="24"/>
        </w:rPr>
        <w:t xml:space="preserve"> </w:t>
      </w:r>
    </w:p>
    <w:p w:rsidR="001A1E29" w:rsidRPr="003A0A1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A0A19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3A0A19" w:rsidRPr="003A0A19" w:rsidTr="003F185B">
        <w:tc>
          <w:tcPr>
            <w:tcW w:w="2028" w:type="dxa"/>
          </w:tcPr>
          <w:p w:rsidR="006E1846" w:rsidRPr="003A0A19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Pr="003A0A19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3A0A19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Д</w:t>
            </w:r>
            <w:r w:rsidR="006E1846" w:rsidRPr="003A0A19">
              <w:rPr>
                <w:sz w:val="24"/>
                <w:szCs w:val="24"/>
              </w:rPr>
              <w:t>олжностны</w:t>
            </w:r>
            <w:r w:rsidRPr="003A0A19">
              <w:rPr>
                <w:sz w:val="24"/>
                <w:szCs w:val="24"/>
              </w:rPr>
              <w:t>е</w:t>
            </w:r>
            <w:r w:rsidR="006E1846" w:rsidRPr="003A0A19">
              <w:rPr>
                <w:sz w:val="24"/>
                <w:szCs w:val="24"/>
              </w:rPr>
              <w:t xml:space="preserve"> обязанност</w:t>
            </w:r>
            <w:r w:rsidRPr="003A0A19">
              <w:rPr>
                <w:sz w:val="24"/>
                <w:szCs w:val="24"/>
              </w:rPr>
              <w:t>и</w:t>
            </w:r>
            <w:r w:rsidR="006E1846" w:rsidRPr="003A0A19">
              <w:rPr>
                <w:sz w:val="24"/>
                <w:szCs w:val="24"/>
              </w:rPr>
              <w:t>, прав</w:t>
            </w:r>
            <w:r w:rsidRPr="003A0A19">
              <w:rPr>
                <w:sz w:val="24"/>
                <w:szCs w:val="24"/>
              </w:rPr>
              <w:t>а</w:t>
            </w:r>
            <w:r w:rsidR="006E1846" w:rsidRPr="003A0A19">
              <w:rPr>
                <w:sz w:val="24"/>
                <w:szCs w:val="24"/>
              </w:rPr>
              <w:t xml:space="preserve"> и ответственност</w:t>
            </w:r>
            <w:r w:rsidRPr="003A0A19"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3A0A19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3A0A19" w:rsidRPr="003A0A19" w:rsidTr="003F185B">
        <w:tc>
          <w:tcPr>
            <w:tcW w:w="2028" w:type="dxa"/>
          </w:tcPr>
          <w:p w:rsidR="006E1846" w:rsidRPr="003A0A19" w:rsidRDefault="006E1846" w:rsidP="00462181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Отдел камеральных проверок № 2,</w:t>
            </w:r>
          </w:p>
          <w:p w:rsidR="006E1846" w:rsidRPr="003A0A19" w:rsidRDefault="006E1846" w:rsidP="00462181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Государственный налоговый инспектор</w:t>
            </w:r>
          </w:p>
          <w:p w:rsidR="006E1846" w:rsidRPr="003A0A19" w:rsidRDefault="006E1846" w:rsidP="0046218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6E1846" w:rsidRPr="003A0A19" w:rsidRDefault="006E1846" w:rsidP="00D30EF8">
            <w:pPr>
              <w:pStyle w:val="af2"/>
              <w:widowControl w:val="0"/>
              <w:spacing w:after="0" w:line="240" w:lineRule="auto"/>
              <w:ind w:left="0" w:firstLine="2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 xml:space="preserve">Основные права и обязанности государственного налогового инспектора отдела камеральных проверок № 2,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      </w:r>
            <w:r w:rsidRPr="003A0A19">
              <w:rPr>
                <w:rFonts w:ascii="Times New Roman" w:hAnsi="Times New Roman"/>
                <w:sz w:val="24"/>
                <w:szCs w:val="24"/>
              </w:rPr>
              <w:br/>
              <w:t>«О государственной гражданской службе Российской Федерации».</w:t>
            </w:r>
          </w:p>
          <w:p w:rsidR="006E1846" w:rsidRPr="003A0A19" w:rsidRDefault="006E1846" w:rsidP="00D30EF8">
            <w:pPr>
              <w:widowControl w:val="0"/>
              <w:ind w:firstLine="287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В целях реализации задач и функций, возложенных на отдел камеральных проверок № 2, государственный налоговый инспектор обязан: </w:t>
            </w:r>
          </w:p>
          <w:p w:rsidR="006E1846" w:rsidRPr="003A0A19" w:rsidRDefault="006E1846" w:rsidP="00C0060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6E1846" w:rsidRPr="003A0A19" w:rsidRDefault="006E1846" w:rsidP="00C0060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6E1846" w:rsidRPr="003A0A19" w:rsidRDefault="006E1846" w:rsidP="00C0060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соблюдать единые требования работы с документами, в том числе с использованием технических средств;</w:t>
            </w:r>
          </w:p>
          <w:p w:rsidR="006E1846" w:rsidRPr="003A0A19" w:rsidRDefault="006E1846" w:rsidP="00C0060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осуществлять камеральные проверки налоговых деклараций формы 3-НДФЛ;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истребовать информацию у банков о проверяемом лице;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 xml:space="preserve">- производить организацию встречных проверок; 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использовать федеральные информационные ресурсы, сопровождаемых МИ ФНС России по ЦОД;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составлять акты камеральных налоговых проверок;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 xml:space="preserve">- осуществлять вручение (отправку) актов налогоплательщикам и (или) лицам, совершившим нарушения законодательства о налогах и сборах; 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 xml:space="preserve">- участвовать в рассмотрении представленных налогоплательщиками возражений  (объяснений) по актам камеральных налоговых проверок; 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осуществлять вручение (направление по почте) уведомлений о вызове налогоплательщика для рассмотрения материалов камеральной налоговой проверки, результатов дополнительных мероприятий налогового контроля и принятия решения по акту камеральной налоговой проверки;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осуществлять подготовку проектов решений по результатам проверок;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 xml:space="preserve">- осуществлять вручение (отправку) решений налогоплательщикам и (или) лицам, совершившим нарушения законодательства о налогах и сборах; 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производить подготовку заключений по результатам камеральных налоговых проверок и анализа финансово- хозяйственной деятельности для передачи в отдел выездных налоговых проверок №2 с целью проведения предпроверочного анализа и принятия решения о необходимости  включения налогоплательщиков в план проведения выездных налоговых проверок;</w:t>
            </w:r>
          </w:p>
          <w:p w:rsidR="006E1846" w:rsidRPr="003A0A19" w:rsidRDefault="006E1846" w:rsidP="00C00601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napToGrid w:val="0"/>
                <w:sz w:val="24"/>
                <w:szCs w:val="24"/>
              </w:rPr>
              <w:t>- осуществлять проверки наличия доверенности,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6E1846" w:rsidRPr="003A0A19" w:rsidRDefault="006E1846" w:rsidP="00C0060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обеспечить сохранность документов и бланков строгой отчетности;</w:t>
            </w:r>
          </w:p>
          <w:p w:rsidR="006E1846" w:rsidRPr="003A0A19" w:rsidRDefault="006E1846" w:rsidP="00C0060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A0A19">
              <w:rPr>
                <w:rFonts w:ascii="Times New Roman" w:hAnsi="Times New Roman"/>
                <w:sz w:val="24"/>
                <w:szCs w:val="24"/>
              </w:rPr>
              <w:t>- вести в установленном порядке делопроизводства;</w:t>
            </w:r>
          </w:p>
          <w:p w:rsidR="006E1846" w:rsidRPr="003A0A19" w:rsidRDefault="006E1846" w:rsidP="00C00601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обеспечивать защиту персональных данных третьих лиц, полученных в результате исполнения должностных обязанностей.</w:t>
            </w:r>
          </w:p>
          <w:p w:rsidR="006E1846" w:rsidRPr="003A0A19" w:rsidRDefault="006E1846" w:rsidP="00D30EF8">
            <w:pPr>
              <w:widowControl w:val="0"/>
              <w:ind w:left="4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осуществлять внутренний контроль деятельности по технологическим процессам ФНС России.</w:t>
            </w:r>
          </w:p>
          <w:p w:rsidR="006E1846" w:rsidRPr="003A0A19" w:rsidRDefault="006E1846" w:rsidP="00D30EF8">
            <w:pPr>
              <w:widowControl w:val="0"/>
              <w:ind w:firstLine="42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имеет право: 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45" w:history="1">
              <w:r w:rsidRPr="003A0A19">
                <w:rPr>
                  <w:sz w:val="24"/>
                  <w:szCs w:val="24"/>
                </w:rPr>
                <w:t>порядке</w:t>
              </w:r>
            </w:hyperlink>
            <w:r w:rsidRPr="003A0A19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проверять все документы предпринимателей без образования юридического лица (физических лиц), связанные с исчислением и уплатой налогов, получать необходимые объяснения, справки и сведения по вопросам, возникающим при проверках;</w:t>
            </w:r>
          </w:p>
          <w:p w:rsidR="006E1846" w:rsidRPr="003A0A19" w:rsidRDefault="006E1846" w:rsidP="00D30EF8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требовать от предпринимателей без образования юридического лица (физических лиц) устранения выявленных нарушений законодательства  и контролировать их выполнение;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3A0A19">
              <w:rPr>
                <w:snapToGrid w:val="0"/>
                <w:sz w:val="24"/>
                <w:szCs w:val="24"/>
              </w:rPr>
              <w:t xml:space="preserve">- принимать меры к налогоплательщикам </w:t>
            </w:r>
            <w:r w:rsidRPr="003A0A19">
              <w:rPr>
                <w:sz w:val="24"/>
                <w:szCs w:val="24"/>
              </w:rPr>
              <w:t>предпринимателям без образования юридического лица (физических лиц)</w:t>
            </w:r>
            <w:r w:rsidRPr="003A0A19">
              <w:rPr>
                <w:snapToGrid w:val="0"/>
                <w:sz w:val="24"/>
                <w:szCs w:val="24"/>
              </w:rPr>
              <w:t>, не представившим налоговые  декларации в установленный срок, приостановление операций по счетам налогоплательщиков-</w:t>
            </w:r>
            <w:r w:rsidRPr="003A0A19">
              <w:rPr>
                <w:sz w:val="24"/>
                <w:szCs w:val="24"/>
              </w:rPr>
              <w:t>предпринимателей без образования юридического лица</w:t>
            </w:r>
            <w:r w:rsidRPr="003A0A19">
              <w:rPr>
                <w:snapToGrid w:val="0"/>
                <w:sz w:val="24"/>
                <w:szCs w:val="24"/>
              </w:rPr>
              <w:t xml:space="preserve"> в случае непредставления или отказа в представлении налоговых деклараций;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3A0A19">
              <w:rPr>
                <w:snapToGrid w:val="0"/>
                <w:sz w:val="24"/>
                <w:szCs w:val="24"/>
              </w:rPr>
              <w:t>- пользоваться услугой удаленного доступа к федеральным информационным ресурсам (далее - ФИР), сопровождаемым ФКУ «Налог – Сервис» ФНС России;</w:t>
            </w:r>
          </w:p>
          <w:p w:rsidR="006E1846" w:rsidRPr="003A0A19" w:rsidRDefault="006E1846" w:rsidP="00D30EF8">
            <w:pPr>
              <w:autoSpaceDE w:val="0"/>
              <w:autoSpaceDN w:val="0"/>
              <w:adjustRightInd w:val="0"/>
              <w:jc w:val="both"/>
              <w:outlineLvl w:val="1"/>
              <w:rPr>
                <w:snapToGrid w:val="0"/>
                <w:sz w:val="24"/>
                <w:szCs w:val="24"/>
              </w:rPr>
            </w:pPr>
            <w:r w:rsidRPr="003A0A19">
              <w:rPr>
                <w:snapToGrid w:val="0"/>
                <w:sz w:val="24"/>
                <w:szCs w:val="24"/>
              </w:rPr>
              <w:t>- работать со средствами криптографической защиты информации (СКЗИ);</w:t>
            </w:r>
          </w:p>
          <w:p w:rsidR="006E1846" w:rsidRPr="003A0A19" w:rsidRDefault="006E1846" w:rsidP="00D30EF8">
            <w:pPr>
              <w:jc w:val="both"/>
              <w:rPr>
                <w:bCs/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работать с сетью Интернет.</w:t>
            </w:r>
          </w:p>
          <w:p w:rsidR="006E1846" w:rsidRPr="003A0A19" w:rsidRDefault="006E1846" w:rsidP="00C0060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3F185B" w:rsidRPr="003A0A19" w:rsidRDefault="003F185B" w:rsidP="003F185B">
            <w:pPr>
              <w:widowControl w:val="0"/>
              <w:ind w:left="28" w:firstLine="28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      </w:r>
            <w:r w:rsidRPr="003A0A19">
              <w:rPr>
                <w:rStyle w:val="af6"/>
                <w:sz w:val="24"/>
                <w:szCs w:val="24"/>
              </w:rPr>
              <w:footnoteReference w:id="1"/>
            </w:r>
            <w:r w:rsidRPr="003A0A19">
              <w:rPr>
                <w:sz w:val="24"/>
                <w:szCs w:val="24"/>
              </w:rPr>
              <w:t>: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3F185B" w:rsidRPr="003A0A19" w:rsidRDefault="003F185B" w:rsidP="003F185B">
            <w:pPr>
              <w:widowControl w:val="0"/>
              <w:ind w:left="28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осознанию ответственности за последствия своих действий, принимаемых решений.</w:t>
            </w:r>
          </w:p>
          <w:p w:rsidR="006E1846" w:rsidRPr="003A0A19" w:rsidRDefault="006E1846" w:rsidP="00D30EF8">
            <w:pPr>
              <w:pStyle w:val="af2"/>
              <w:widowControl w:val="0"/>
              <w:spacing w:after="0" w:line="240" w:lineRule="auto"/>
              <w:ind w:left="0" w:firstLine="2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A19" w:rsidRPr="003A0A19" w:rsidTr="003F185B">
        <w:tc>
          <w:tcPr>
            <w:tcW w:w="2028" w:type="dxa"/>
          </w:tcPr>
          <w:p w:rsidR="006E1846" w:rsidRPr="003A0A19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  <w:r w:rsidR="00AD4012" w:rsidRPr="003A0A19">
              <w:rPr>
                <w:sz w:val="24"/>
                <w:szCs w:val="24"/>
              </w:rPr>
              <w:t xml:space="preserve"> </w:t>
            </w:r>
            <w:r w:rsidRPr="003A0A19">
              <w:rPr>
                <w:sz w:val="24"/>
                <w:szCs w:val="24"/>
              </w:rPr>
              <w:t>№ 1,</w:t>
            </w:r>
          </w:p>
          <w:p w:rsidR="006E1846" w:rsidRPr="003A0A19" w:rsidRDefault="006E1846" w:rsidP="0054343E">
            <w:pPr>
              <w:widowControl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Государственный налоговый инспектор</w:t>
            </w:r>
          </w:p>
          <w:p w:rsidR="006E1846" w:rsidRPr="003A0A19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8003F9" w:rsidRPr="003A0A19" w:rsidRDefault="008003F9" w:rsidP="008003F9">
            <w:pPr>
              <w:widowControl w:val="0"/>
              <w:ind w:left="-9" w:firstLine="283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Основные права и обязанности государственного налогового инспектора Отдела, а так 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 гражданской службе Российской Федерации».</w:t>
            </w:r>
          </w:p>
          <w:p w:rsidR="008003F9" w:rsidRPr="003A0A19" w:rsidRDefault="008003F9" w:rsidP="008003F9">
            <w:pPr>
              <w:widowControl w:val="0"/>
              <w:ind w:left="-9" w:firstLine="283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В целях реализации задач и функций, возложенных на Отдел, государственный налоговый инспектор Отдела обязан: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обеспечивать выполнение плана работ Отдела в пределах своей компетенции; 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выполнять поручения руководителя, заместителей руководителей Инспекции, начальника Отдела;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8003F9" w:rsidRPr="003A0A19" w:rsidRDefault="008003F9" w:rsidP="008003F9">
            <w:pPr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8003F9" w:rsidRPr="003A0A19" w:rsidRDefault="008003F9" w:rsidP="008003F9">
            <w:pPr>
              <w:pStyle w:val="12"/>
              <w:spacing w:line="240" w:lineRule="auto"/>
              <w:ind w:left="-9" w:firstLine="0"/>
            </w:pPr>
            <w:r w:rsidRPr="003A0A19">
              <w:t>- 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8003F9" w:rsidRPr="003A0A19" w:rsidRDefault="008003F9" w:rsidP="008003F9">
            <w:pPr>
              <w:pStyle w:val="12"/>
              <w:spacing w:line="240" w:lineRule="auto"/>
              <w:ind w:left="-9" w:firstLine="0"/>
            </w:pPr>
            <w:r w:rsidRPr="003A0A19">
              <w:t>- осуществлять работу в установленном порядке по делопроизводству, хранению и сдачу в архив документов Отдела;</w:t>
            </w:r>
          </w:p>
          <w:p w:rsidR="008003F9" w:rsidRPr="003A0A19" w:rsidRDefault="008003F9" w:rsidP="008003F9">
            <w:pPr>
              <w:pStyle w:val="12"/>
              <w:spacing w:line="240" w:lineRule="auto"/>
              <w:ind w:left="-9" w:firstLine="0"/>
            </w:pPr>
            <w:r w:rsidRPr="003A0A19">
              <w:t>- 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8003F9" w:rsidRPr="003A0A19" w:rsidRDefault="008003F9" w:rsidP="008003F9">
            <w:pPr>
              <w:pStyle w:val="12"/>
              <w:spacing w:line="240" w:lineRule="auto"/>
              <w:ind w:left="-9" w:firstLine="0"/>
            </w:pPr>
            <w:r w:rsidRPr="003A0A19">
              <w:t>- с</w:t>
            </w:r>
            <w:r w:rsidRPr="003A0A19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8003F9" w:rsidRPr="003A0A19" w:rsidRDefault="008003F9" w:rsidP="008003F9">
            <w:pPr>
              <w:ind w:left="-9"/>
              <w:jc w:val="both"/>
              <w:rPr>
                <w:bCs/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8003F9" w:rsidRPr="003A0A19" w:rsidRDefault="008003F9" w:rsidP="008003F9">
            <w:pPr>
              <w:ind w:left="-9"/>
              <w:jc w:val="both"/>
              <w:rPr>
                <w:bCs/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8003F9" w:rsidRPr="003A0A19" w:rsidRDefault="008003F9" w:rsidP="008003F9">
            <w:pPr>
              <w:ind w:left="-9"/>
              <w:jc w:val="both"/>
              <w:rPr>
                <w:bCs/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8003F9" w:rsidRPr="003A0A19" w:rsidRDefault="008003F9" w:rsidP="008003F9">
            <w:pPr>
              <w:ind w:left="-9"/>
              <w:jc w:val="both"/>
              <w:rPr>
                <w:bCs/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6E1846" w:rsidRPr="003A0A19" w:rsidRDefault="008003F9" w:rsidP="008003F9">
            <w:pPr>
              <w:widowControl w:val="0"/>
              <w:ind w:left="-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осуществлять внутренний контроль за технологическими процессами ФНС России.</w:t>
            </w:r>
          </w:p>
          <w:p w:rsidR="00025B72" w:rsidRPr="003A0A19" w:rsidRDefault="00025B72" w:rsidP="00025B72">
            <w:pPr>
              <w:widowControl w:val="0"/>
              <w:ind w:left="-9" w:firstLine="283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025B72" w:rsidRPr="003A0A19" w:rsidRDefault="00025B72" w:rsidP="00025B72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025B72" w:rsidRPr="003A0A19" w:rsidRDefault="00025B72" w:rsidP="00025B72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Внесение в ЕГРЮЛ записи о недостоверности сведений о ЮЛ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025B72" w:rsidRPr="003A0A19" w:rsidRDefault="00025B72" w:rsidP="00025B72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Осуществление контроля  за качеством рассмотрения дел и своевременному внесению результатов по искам;</w:t>
            </w:r>
          </w:p>
          <w:p w:rsidR="00025B72" w:rsidRPr="003A0A19" w:rsidRDefault="00025B72" w:rsidP="00025B72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025B72" w:rsidRPr="003A0A19" w:rsidRDefault="00025B72" w:rsidP="00025B72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Включение в заключение по жалобе обоснованной позиции налогового органа по каждому доводу заявителя со ссылкой на имеющиеся у налогового органа документы, а также на сложившуюся судебную практику;</w:t>
            </w:r>
          </w:p>
          <w:p w:rsidR="00025B72" w:rsidRPr="003A0A19" w:rsidRDefault="00025B72" w:rsidP="00025B72">
            <w:pPr>
              <w:pStyle w:val="ConsPlusNormal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025B72" w:rsidRPr="003A0A19" w:rsidRDefault="00025B72" w:rsidP="00025B72">
            <w:pPr>
              <w:pStyle w:val="ConsPlusNormal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025B72" w:rsidRPr="003A0A19" w:rsidRDefault="00025B72" w:rsidP="00025B72">
            <w:pPr>
              <w:pStyle w:val="ConsPlusNormal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025B72" w:rsidRPr="003A0A19" w:rsidRDefault="00025B72" w:rsidP="00025B72">
            <w:pPr>
              <w:pStyle w:val="ConsPlusNormal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025B72" w:rsidRPr="003A0A19" w:rsidRDefault="00025B72" w:rsidP="00025B72">
            <w:pPr>
              <w:pStyle w:val="ConsPlusNormal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19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9A7B66" w:rsidRPr="003A0A19" w:rsidRDefault="009A7B66" w:rsidP="009A7B66">
            <w:pPr>
              <w:pStyle w:val="32"/>
              <w:tabs>
                <w:tab w:val="left" w:pos="0"/>
              </w:tabs>
              <w:ind w:left="0" w:firstLine="274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9A7B66" w:rsidRPr="003A0A19" w:rsidRDefault="009A7B66" w:rsidP="009A7B66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9A7B66" w:rsidRPr="003A0A19" w:rsidRDefault="009A7B66" w:rsidP="009A7B66">
            <w:pPr>
              <w:pStyle w:val="12"/>
              <w:spacing w:line="240" w:lineRule="auto"/>
              <w:ind w:hanging="9"/>
            </w:pPr>
            <w:r w:rsidRPr="003A0A19">
              <w:t>- вносить на рассмотрение начальника Отдела или руководства инспекции предложения по улучшению работы Отдела;</w:t>
            </w:r>
          </w:p>
          <w:p w:rsidR="009A7B66" w:rsidRPr="003A0A19" w:rsidRDefault="009A7B66" w:rsidP="009A7B66">
            <w:pPr>
              <w:pStyle w:val="12"/>
              <w:spacing w:line="240" w:lineRule="auto"/>
              <w:ind w:hanging="9"/>
            </w:pPr>
            <w:r w:rsidRPr="003A0A19">
              <w:t>- 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9A7B66" w:rsidRPr="003A0A19" w:rsidRDefault="009A7B66" w:rsidP="009A7B66">
            <w:pPr>
              <w:pStyle w:val="12"/>
              <w:spacing w:line="240" w:lineRule="auto"/>
              <w:ind w:hanging="9"/>
            </w:pPr>
            <w:r w:rsidRPr="003A0A19">
              <w:t>- работать с документами, имеющими гриф "Для служебного пользования";</w:t>
            </w:r>
          </w:p>
          <w:p w:rsidR="009A7B66" w:rsidRPr="003A0A19" w:rsidRDefault="009A7B66" w:rsidP="009A7B66">
            <w:pPr>
              <w:pStyle w:val="12"/>
              <w:spacing w:line="240" w:lineRule="auto"/>
              <w:ind w:hanging="9"/>
            </w:pPr>
            <w:r w:rsidRPr="003A0A19">
              <w:t>- принимать решения в пределах своей компетентности;</w:t>
            </w:r>
          </w:p>
          <w:p w:rsidR="009A7B66" w:rsidRPr="003A0A19" w:rsidRDefault="009A7B66" w:rsidP="009A7B66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взаимодействовать с отделами и сотрудниками Инспекции по курируемым вопросам;</w:t>
            </w:r>
          </w:p>
          <w:p w:rsidR="009A7B66" w:rsidRPr="003A0A19" w:rsidRDefault="009A7B66" w:rsidP="009A7B66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</w:t>
            </w:r>
            <w:r w:rsidRPr="003A0A19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9A7B66" w:rsidRPr="003A0A19" w:rsidRDefault="009A7B66" w:rsidP="009A7B66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работать с сетью Интернет;</w:t>
            </w:r>
          </w:p>
          <w:p w:rsidR="009A7B66" w:rsidRPr="003A0A19" w:rsidRDefault="009A7B66" w:rsidP="009A7B66">
            <w:pPr>
              <w:ind w:hanging="9"/>
              <w:jc w:val="both"/>
              <w:rPr>
                <w:sz w:val="24"/>
                <w:szCs w:val="24"/>
              </w:rPr>
            </w:pPr>
            <w:r w:rsidRPr="003A0A19">
              <w:rPr>
                <w:bCs/>
                <w:sz w:val="24"/>
                <w:szCs w:val="24"/>
              </w:rPr>
              <w:t>- работать со средствами криптографической защиты информации (СКЗИ)</w:t>
            </w:r>
            <w:r w:rsidRPr="003A0A19">
              <w:rPr>
                <w:sz w:val="24"/>
                <w:szCs w:val="24"/>
              </w:rPr>
              <w:t>.</w:t>
            </w:r>
          </w:p>
          <w:p w:rsidR="00025B72" w:rsidRPr="003A0A19" w:rsidRDefault="008D32E7" w:rsidP="008D32E7">
            <w:pPr>
              <w:widowControl w:val="0"/>
              <w:ind w:left="-9" w:firstLine="283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5368EB" w:rsidRPr="003A0A19" w:rsidRDefault="005368EB" w:rsidP="005368E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государственный налоговый инспектор Отдела оценивается по следующим показателям:</w:t>
            </w:r>
          </w:p>
          <w:p w:rsidR="005368EB" w:rsidRPr="003A0A19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5368EB" w:rsidRPr="003A0A19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5368EB" w:rsidRPr="003A0A19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5368EB" w:rsidRPr="003A0A19" w:rsidRDefault="005368EB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5368EB" w:rsidRPr="003A0A19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</w:t>
            </w:r>
            <w:r w:rsidR="005368EB" w:rsidRPr="003A0A19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5368EB" w:rsidRPr="003A0A19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</w:t>
            </w:r>
            <w:r w:rsidR="005368EB" w:rsidRPr="003A0A19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5368EB" w:rsidRPr="003A0A19" w:rsidRDefault="00637D30" w:rsidP="00637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A19">
              <w:rPr>
                <w:sz w:val="24"/>
                <w:szCs w:val="24"/>
              </w:rPr>
              <w:t xml:space="preserve">- </w:t>
            </w:r>
            <w:r w:rsidR="005368EB" w:rsidRPr="003A0A19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6E1846" w:rsidRPr="003A0A19" w:rsidRDefault="006E1846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0C627A" w:rsidRPr="003A0A19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3A0A19" w:rsidRDefault="0093146A" w:rsidP="0093146A">
      <w:pPr>
        <w:widowControl w:val="0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3A0A19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3A0A19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</w:t>
      </w:r>
      <w:r w:rsidRPr="003A0A19">
        <w:rPr>
          <w:sz w:val="24"/>
          <w:szCs w:val="24"/>
        </w:rPr>
        <w:t>.</w:t>
      </w:r>
    </w:p>
    <w:p w:rsidR="001A1E29" w:rsidRPr="003A0A1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а) личное заявление;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3A0A19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(пп. "б" в ред. </w:t>
      </w:r>
      <w:hyperlink r:id="rId46" w:history="1">
        <w:r w:rsidRPr="003A0A19">
          <w:rPr>
            <w:sz w:val="24"/>
            <w:szCs w:val="24"/>
          </w:rPr>
          <w:t>Указа</w:t>
        </w:r>
      </w:hyperlink>
      <w:r w:rsidRPr="003A0A19">
        <w:rPr>
          <w:sz w:val="24"/>
          <w:szCs w:val="24"/>
        </w:rPr>
        <w:t xml:space="preserve"> Президента РФ от 10.09.2017 N 419)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3A0A19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(пп. "г" в ред. </w:t>
      </w:r>
      <w:hyperlink r:id="rId47" w:history="1">
        <w:r w:rsidRPr="003A0A19">
          <w:rPr>
            <w:sz w:val="24"/>
            <w:szCs w:val="24"/>
          </w:rPr>
          <w:t>Указа</w:t>
        </w:r>
      </w:hyperlink>
      <w:r w:rsidRPr="003A0A19">
        <w:rPr>
          <w:sz w:val="24"/>
          <w:szCs w:val="24"/>
        </w:rPr>
        <w:t xml:space="preserve"> Президента РФ от 19.03.2014 N 156)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д) </w:t>
      </w:r>
      <w:hyperlink r:id="rId48" w:history="1">
        <w:r w:rsidRPr="003A0A19">
          <w:rPr>
            <w:sz w:val="24"/>
            <w:szCs w:val="24"/>
          </w:rPr>
          <w:t>документ</w:t>
        </w:r>
      </w:hyperlink>
      <w:r w:rsidRPr="003A0A19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3A0A19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е) иные документы, предусмотренные Федеральным </w:t>
      </w:r>
      <w:hyperlink r:id="rId49" w:history="1">
        <w:r w:rsidRPr="003A0A19">
          <w:rPr>
            <w:sz w:val="24"/>
            <w:szCs w:val="24"/>
          </w:rPr>
          <w:t>законом</w:t>
        </w:r>
      </w:hyperlink>
      <w:r w:rsidRPr="003A0A19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3A0A19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3A0A19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3A0A1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B5FC1" w:rsidRPr="003A0A1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</w:p>
    <w:p w:rsidR="005B5FC1" w:rsidRPr="003A0A1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3A0A1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претендентам для его прохождения предоставляется безвозмездно.</w:t>
      </w:r>
    </w:p>
    <w:p w:rsidR="005B5FC1" w:rsidRPr="003A0A1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3A0A1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3A0A19">
        <w:rPr>
          <w:sz w:val="24"/>
          <w:szCs w:val="24"/>
        </w:rPr>
        <w:t>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A0A1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3A0A1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3A0A1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3A0A1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3A0A1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A0A19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0D4D5D" w:rsidRPr="003A0A19">
        <w:rPr>
          <w:rFonts w:ascii="Times New Roman" w:hAnsi="Times New Roman"/>
          <w:sz w:val="24"/>
          <w:szCs w:val="24"/>
        </w:rPr>
        <w:t>20</w:t>
      </w:r>
      <w:r w:rsidRPr="003A0A19">
        <w:rPr>
          <w:rFonts w:ascii="Times New Roman" w:hAnsi="Times New Roman"/>
          <w:sz w:val="24"/>
          <w:szCs w:val="24"/>
        </w:rPr>
        <w:t xml:space="preserve"> </w:t>
      </w:r>
      <w:r w:rsidR="0000276A" w:rsidRPr="003A0A19">
        <w:rPr>
          <w:rFonts w:ascii="Times New Roman" w:hAnsi="Times New Roman"/>
          <w:sz w:val="24"/>
          <w:szCs w:val="24"/>
        </w:rPr>
        <w:t>ию</w:t>
      </w:r>
      <w:r w:rsidR="00BC2B11" w:rsidRPr="003A0A19">
        <w:rPr>
          <w:rFonts w:ascii="Times New Roman" w:hAnsi="Times New Roman"/>
          <w:sz w:val="24"/>
          <w:szCs w:val="24"/>
        </w:rPr>
        <w:t>л</w:t>
      </w:r>
      <w:r w:rsidR="0000276A" w:rsidRPr="003A0A19">
        <w:rPr>
          <w:rFonts w:ascii="Times New Roman" w:hAnsi="Times New Roman"/>
          <w:sz w:val="24"/>
          <w:szCs w:val="24"/>
        </w:rPr>
        <w:t>я</w:t>
      </w:r>
      <w:r w:rsidRPr="003A0A19">
        <w:rPr>
          <w:rFonts w:ascii="Times New Roman" w:hAnsi="Times New Roman"/>
          <w:sz w:val="24"/>
          <w:szCs w:val="24"/>
        </w:rPr>
        <w:t xml:space="preserve"> 201</w:t>
      </w:r>
      <w:r w:rsidR="009C219C" w:rsidRPr="003A0A19">
        <w:rPr>
          <w:rFonts w:ascii="Times New Roman" w:hAnsi="Times New Roman"/>
          <w:sz w:val="24"/>
          <w:szCs w:val="24"/>
        </w:rPr>
        <w:t>8</w:t>
      </w:r>
      <w:r w:rsidRPr="003A0A19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3A0A19">
        <w:rPr>
          <w:rFonts w:ascii="Times New Roman" w:hAnsi="Times New Roman"/>
          <w:sz w:val="24"/>
          <w:szCs w:val="24"/>
        </w:rPr>
        <w:t xml:space="preserve">                   </w:t>
      </w:r>
      <w:r w:rsidR="000D4D5D" w:rsidRPr="003A0A19">
        <w:rPr>
          <w:rFonts w:ascii="Times New Roman" w:hAnsi="Times New Roman"/>
          <w:sz w:val="24"/>
          <w:szCs w:val="24"/>
        </w:rPr>
        <w:t>09</w:t>
      </w:r>
      <w:r w:rsidRPr="003A0A19">
        <w:rPr>
          <w:rFonts w:ascii="Times New Roman" w:hAnsi="Times New Roman"/>
          <w:sz w:val="24"/>
          <w:szCs w:val="24"/>
        </w:rPr>
        <w:t xml:space="preserve"> </w:t>
      </w:r>
      <w:r w:rsidR="00BC2B11" w:rsidRPr="003A0A19">
        <w:rPr>
          <w:rFonts w:ascii="Times New Roman" w:hAnsi="Times New Roman"/>
          <w:sz w:val="24"/>
          <w:szCs w:val="24"/>
        </w:rPr>
        <w:t>августа</w:t>
      </w:r>
      <w:r w:rsidRPr="003A0A19">
        <w:rPr>
          <w:rFonts w:ascii="Times New Roman" w:hAnsi="Times New Roman"/>
          <w:sz w:val="24"/>
          <w:szCs w:val="24"/>
        </w:rPr>
        <w:t xml:space="preserve"> 201</w:t>
      </w:r>
      <w:r w:rsidR="009C219C" w:rsidRPr="003A0A19">
        <w:rPr>
          <w:rFonts w:ascii="Times New Roman" w:hAnsi="Times New Roman"/>
          <w:sz w:val="24"/>
          <w:szCs w:val="24"/>
        </w:rPr>
        <w:t>8</w:t>
      </w:r>
      <w:r w:rsidRPr="003A0A19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3A0A1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A0A19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3A0A19">
        <w:rPr>
          <w:rFonts w:ascii="Times New Roman" w:hAnsi="Times New Roman"/>
          <w:sz w:val="24"/>
          <w:szCs w:val="24"/>
        </w:rPr>
        <w:t xml:space="preserve"> </w:t>
      </w:r>
      <w:r w:rsidRPr="003A0A19">
        <w:rPr>
          <w:rFonts w:ascii="Times New Roman" w:hAnsi="Times New Roman"/>
          <w:sz w:val="24"/>
          <w:szCs w:val="24"/>
        </w:rPr>
        <w:t>Самара, ул. Сергея Лазо, 2а, ИФНС России по Красноглинскому району г.</w:t>
      </w:r>
      <w:r w:rsidR="009118AF" w:rsidRPr="003A0A19">
        <w:rPr>
          <w:rFonts w:ascii="Times New Roman" w:hAnsi="Times New Roman"/>
          <w:sz w:val="24"/>
          <w:szCs w:val="24"/>
        </w:rPr>
        <w:t xml:space="preserve"> </w:t>
      </w:r>
      <w:r w:rsidRPr="003A0A19">
        <w:rPr>
          <w:rFonts w:ascii="Times New Roman" w:hAnsi="Times New Roman"/>
          <w:sz w:val="24"/>
          <w:szCs w:val="24"/>
        </w:rPr>
        <w:t>Самары  (отдел кадров и безопасности), каб. № 202.</w:t>
      </w:r>
    </w:p>
    <w:p w:rsidR="001A1E29" w:rsidRPr="003A0A19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BC2B11" w:rsidRPr="003A0A19">
        <w:rPr>
          <w:rFonts w:ascii="Times New Roman" w:hAnsi="Times New Roman" w:cs="Times New Roman"/>
          <w:sz w:val="24"/>
          <w:szCs w:val="24"/>
        </w:rPr>
        <w:t>31</w:t>
      </w:r>
      <w:r w:rsidRPr="003A0A19">
        <w:rPr>
          <w:rFonts w:ascii="Times New Roman" w:hAnsi="Times New Roman" w:cs="Times New Roman"/>
          <w:sz w:val="24"/>
          <w:szCs w:val="24"/>
        </w:rPr>
        <w:t xml:space="preserve"> </w:t>
      </w:r>
      <w:r w:rsidR="0000276A" w:rsidRPr="003A0A19">
        <w:rPr>
          <w:rFonts w:ascii="Times New Roman" w:hAnsi="Times New Roman" w:cs="Times New Roman"/>
          <w:sz w:val="24"/>
          <w:szCs w:val="24"/>
        </w:rPr>
        <w:t>августа</w:t>
      </w:r>
      <w:r w:rsidRPr="003A0A19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3A0A19">
        <w:rPr>
          <w:rFonts w:ascii="Times New Roman" w:hAnsi="Times New Roman" w:cs="Times New Roman"/>
          <w:sz w:val="24"/>
          <w:szCs w:val="24"/>
        </w:rPr>
        <w:t>8</w:t>
      </w:r>
      <w:r w:rsidRPr="003A0A1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3A0A19">
        <w:rPr>
          <w:rFonts w:ascii="Times New Roman" w:hAnsi="Times New Roman" w:cs="Times New Roman"/>
          <w:sz w:val="24"/>
          <w:szCs w:val="24"/>
        </w:rPr>
        <w:t>10</w:t>
      </w:r>
      <w:r w:rsidRPr="003A0A19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BC5AB2" w:rsidRPr="003A0A19">
        <w:rPr>
          <w:rFonts w:ascii="Times New Roman" w:hAnsi="Times New Roman"/>
          <w:sz w:val="24"/>
          <w:szCs w:val="24"/>
        </w:rPr>
        <w:t>г.Самара, ул. Сергея Лазо, 2а</w:t>
      </w:r>
      <w:r w:rsidRPr="003A0A19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3A0A19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3A0A19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3A0A19">
        <w:rPr>
          <w:rFonts w:ascii="Times New Roman" w:hAnsi="Times New Roman" w:cs="Times New Roman"/>
          <w:sz w:val="24"/>
          <w:szCs w:val="24"/>
        </w:rPr>
        <w:t xml:space="preserve">+7 (846) 373-23-90, </w:t>
      </w:r>
      <w:r w:rsidRPr="003A0A19">
        <w:rPr>
          <w:rFonts w:ascii="Times New Roman" w:hAnsi="Times New Roman" w:cs="Times New Roman"/>
          <w:sz w:val="24"/>
          <w:szCs w:val="24"/>
        </w:rPr>
        <w:t xml:space="preserve">+7 (846) </w:t>
      </w:r>
      <w:bookmarkEnd w:id="8"/>
      <w:r w:rsidR="00BC5AB2" w:rsidRPr="003A0A19">
        <w:rPr>
          <w:rFonts w:ascii="Times New Roman" w:hAnsi="Times New Roman" w:cs="Times New Roman"/>
          <w:sz w:val="24"/>
          <w:szCs w:val="24"/>
        </w:rPr>
        <w:t>373-23-</w:t>
      </w:r>
      <w:r w:rsidR="009118AF" w:rsidRPr="003A0A19">
        <w:rPr>
          <w:rFonts w:ascii="Times New Roman" w:hAnsi="Times New Roman" w:cs="Times New Roman"/>
          <w:sz w:val="24"/>
          <w:szCs w:val="24"/>
        </w:rPr>
        <w:t>0</w:t>
      </w:r>
      <w:r w:rsidR="00BC5AB2" w:rsidRPr="003A0A19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3A0A19">
        <w:rPr>
          <w:rFonts w:ascii="Times New Roman" w:hAnsi="Times New Roman" w:cs="Times New Roman"/>
          <w:sz w:val="24"/>
          <w:szCs w:val="24"/>
        </w:rPr>
        <w:t>5</w:t>
      </w:r>
      <w:r w:rsidR="00BC5AB2" w:rsidRPr="003A0A19">
        <w:rPr>
          <w:rFonts w:ascii="Times New Roman" w:hAnsi="Times New Roman" w:cs="Times New Roman"/>
          <w:sz w:val="24"/>
          <w:szCs w:val="24"/>
        </w:rPr>
        <w:t>2</w:t>
      </w:r>
      <w:r w:rsidR="009118AF" w:rsidRPr="003A0A19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3A0A19" w:rsidSect="00E140C1">
      <w:headerReference w:type="even" r:id="rId50"/>
      <w:headerReference w:type="default" r:id="rId51"/>
      <w:headerReference w:type="first" r:id="rId5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1A" w:rsidRDefault="00473A1A">
      <w:r>
        <w:separator/>
      </w:r>
    </w:p>
  </w:endnote>
  <w:endnote w:type="continuationSeparator" w:id="0">
    <w:p w:rsidR="00473A1A" w:rsidRDefault="0047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1A" w:rsidRDefault="00473A1A">
      <w:r>
        <w:separator/>
      </w:r>
    </w:p>
  </w:footnote>
  <w:footnote w:type="continuationSeparator" w:id="0">
    <w:p w:rsidR="00473A1A" w:rsidRDefault="00473A1A">
      <w:r>
        <w:continuationSeparator/>
      </w:r>
    </w:p>
  </w:footnote>
  <w:footnote w:id="1">
    <w:p w:rsidR="003F185B" w:rsidRPr="00BF7C97" w:rsidRDefault="003F185B" w:rsidP="003F185B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37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750" w:rsidRDefault="005737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A19">
      <w:rPr>
        <w:noProof/>
      </w:rPr>
      <w:t>5</w:t>
    </w:r>
    <w:r>
      <w:rPr>
        <w:noProof/>
      </w:rPr>
      <w:fldChar w:fldCharType="end"/>
    </w:r>
  </w:p>
  <w:p w:rsidR="00854691" w:rsidRDefault="008546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9"/>
      <w:jc w:val="center"/>
    </w:pPr>
  </w:p>
  <w:p w:rsidR="00EE5CEF" w:rsidRDefault="00EE5C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96BDA"/>
    <w:multiLevelType w:val="hybridMultilevel"/>
    <w:tmpl w:val="85F4679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4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5C9B719D"/>
    <w:multiLevelType w:val="hybridMultilevel"/>
    <w:tmpl w:val="BE7E649C"/>
    <w:lvl w:ilvl="0" w:tplc="5DAE791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A62AFB"/>
    <w:multiLevelType w:val="hybridMultilevel"/>
    <w:tmpl w:val="2582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4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34"/>
  </w:num>
  <w:num w:numId="7">
    <w:abstractNumId w:val="42"/>
  </w:num>
  <w:num w:numId="8">
    <w:abstractNumId w:val="36"/>
  </w:num>
  <w:num w:numId="9">
    <w:abstractNumId w:val="18"/>
  </w:num>
  <w:num w:numId="10">
    <w:abstractNumId w:val="39"/>
  </w:num>
  <w:num w:numId="11">
    <w:abstractNumId w:val="5"/>
  </w:num>
  <w:num w:numId="12">
    <w:abstractNumId w:val="30"/>
  </w:num>
  <w:num w:numId="13">
    <w:abstractNumId w:val="9"/>
  </w:num>
  <w:num w:numId="14">
    <w:abstractNumId w:val="29"/>
  </w:num>
  <w:num w:numId="15">
    <w:abstractNumId w:val="8"/>
  </w:num>
  <w:num w:numId="16">
    <w:abstractNumId w:val="10"/>
  </w:num>
  <w:num w:numId="17">
    <w:abstractNumId w:val="38"/>
  </w:num>
  <w:num w:numId="18">
    <w:abstractNumId w:val="20"/>
  </w:num>
  <w:num w:numId="19">
    <w:abstractNumId w:val="15"/>
  </w:num>
  <w:num w:numId="20">
    <w:abstractNumId w:val="6"/>
  </w:num>
  <w:num w:numId="21">
    <w:abstractNumId w:val="17"/>
  </w:num>
  <w:num w:numId="22">
    <w:abstractNumId w:val="44"/>
  </w:num>
  <w:num w:numId="23">
    <w:abstractNumId w:val="24"/>
  </w:num>
  <w:num w:numId="24">
    <w:abstractNumId w:val="23"/>
  </w:num>
  <w:num w:numId="25">
    <w:abstractNumId w:val="40"/>
  </w:num>
  <w:num w:numId="26">
    <w:abstractNumId w:val="28"/>
  </w:num>
  <w:num w:numId="27">
    <w:abstractNumId w:val="22"/>
  </w:num>
  <w:num w:numId="28">
    <w:abstractNumId w:val="3"/>
  </w:num>
  <w:num w:numId="29">
    <w:abstractNumId w:val="37"/>
  </w:num>
  <w:num w:numId="30">
    <w:abstractNumId w:val="25"/>
  </w:num>
  <w:num w:numId="31">
    <w:abstractNumId w:val="21"/>
  </w:num>
  <w:num w:numId="32">
    <w:abstractNumId w:val="14"/>
  </w:num>
  <w:num w:numId="33">
    <w:abstractNumId w:val="11"/>
  </w:num>
  <w:num w:numId="34">
    <w:abstractNumId w:val="32"/>
  </w:num>
  <w:num w:numId="35">
    <w:abstractNumId w:val="33"/>
  </w:num>
  <w:num w:numId="36">
    <w:abstractNumId w:val="35"/>
  </w:num>
  <w:num w:numId="37">
    <w:abstractNumId w:val="43"/>
  </w:num>
  <w:num w:numId="38">
    <w:abstractNumId w:val="27"/>
  </w:num>
  <w:num w:numId="39">
    <w:abstractNumId w:val="4"/>
  </w:num>
  <w:num w:numId="40">
    <w:abstractNumId w:val="19"/>
  </w:num>
  <w:num w:numId="41">
    <w:abstractNumId w:val="2"/>
  </w:num>
  <w:num w:numId="42">
    <w:abstractNumId w:val="12"/>
  </w:num>
  <w:num w:numId="43">
    <w:abstractNumId w:val="7"/>
  </w:num>
  <w:num w:numId="44">
    <w:abstractNumId w:val="3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37CBA"/>
    <w:rsid w:val="0014087A"/>
    <w:rsid w:val="0015144B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0897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0A19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73A1A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7194"/>
    <w:rsid w:val="00573750"/>
    <w:rsid w:val="005775DB"/>
    <w:rsid w:val="00577F7C"/>
    <w:rsid w:val="005920F3"/>
    <w:rsid w:val="00593306"/>
    <w:rsid w:val="005A6F62"/>
    <w:rsid w:val="005B5FC1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2D95"/>
    <w:rsid w:val="00626062"/>
    <w:rsid w:val="00637D30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6E1846"/>
    <w:rsid w:val="006E3751"/>
    <w:rsid w:val="00705CE3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3146A"/>
    <w:rsid w:val="00936DCB"/>
    <w:rsid w:val="00940C5C"/>
    <w:rsid w:val="00946A7C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6C6D"/>
    <w:rsid w:val="009C219C"/>
    <w:rsid w:val="009C69A9"/>
    <w:rsid w:val="009E5BEC"/>
    <w:rsid w:val="009F0D6C"/>
    <w:rsid w:val="00A042CE"/>
    <w:rsid w:val="00A06FB6"/>
    <w:rsid w:val="00A117C0"/>
    <w:rsid w:val="00A130F0"/>
    <w:rsid w:val="00A13145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FBC"/>
    <w:rsid w:val="00B73E00"/>
    <w:rsid w:val="00B81896"/>
    <w:rsid w:val="00B855E7"/>
    <w:rsid w:val="00B92994"/>
    <w:rsid w:val="00B95DA4"/>
    <w:rsid w:val="00BA048D"/>
    <w:rsid w:val="00BA199E"/>
    <w:rsid w:val="00BA2E62"/>
    <w:rsid w:val="00BB251B"/>
    <w:rsid w:val="00BC124C"/>
    <w:rsid w:val="00BC25C9"/>
    <w:rsid w:val="00BC2B11"/>
    <w:rsid w:val="00BC5AB2"/>
    <w:rsid w:val="00BD0263"/>
    <w:rsid w:val="00BD0679"/>
    <w:rsid w:val="00BE3EE7"/>
    <w:rsid w:val="00BE50FF"/>
    <w:rsid w:val="00BE5915"/>
    <w:rsid w:val="00BE5984"/>
    <w:rsid w:val="00BE75B4"/>
    <w:rsid w:val="00BF27BB"/>
    <w:rsid w:val="00C00601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30EF8"/>
    <w:rsid w:val="00D33A87"/>
    <w:rsid w:val="00D344B1"/>
    <w:rsid w:val="00D34F03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3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4">
    <w:name w:val="Body Text"/>
    <w:basedOn w:val="a"/>
    <w:link w:val="af5"/>
    <w:rsid w:val="00A83E76"/>
    <w:pPr>
      <w:spacing w:after="120"/>
    </w:pPr>
  </w:style>
  <w:style w:type="character" w:customStyle="1" w:styleId="af5">
    <w:name w:val="Основной текст Знак"/>
    <w:basedOn w:val="a0"/>
    <w:link w:val="af4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0D80032E31E269CB9A22A0092E8C2DD3946A39C0ABF9F076B1484B7Cj9NEL" TargetMode="External"/><Relationship Id="rId18" Type="http://schemas.openxmlformats.org/officeDocument/2006/relationships/hyperlink" Target="consultantplus://offline/ref=800D80032E31E269CB9A22A0092E8C2DD3966A3FC2A5F9F076B1484B7Cj9NEL" TargetMode="External"/><Relationship Id="rId26" Type="http://schemas.openxmlformats.org/officeDocument/2006/relationships/hyperlink" Target="consultantplus://offline/ref=08F02EA5642625398ED82B4C90190DF8ACB810D86D14D28FB2108E8A5DOFoBK" TargetMode="External"/><Relationship Id="rId39" Type="http://schemas.openxmlformats.org/officeDocument/2006/relationships/hyperlink" Target="consultantplus://offline/ref=08F02EA5642625398ED82B4C90190DF8AFBD18D86210D28FB2108E8A5DOFo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00D80032E31E269CB9A22A0092E8C2DD094623CC4A5F9F076B1484B7Cj9NEL" TargetMode="External"/><Relationship Id="rId34" Type="http://schemas.openxmlformats.org/officeDocument/2006/relationships/hyperlink" Target="consultantplus://offline/ref=08F02EA5642625398ED82B4C90190DF8ACBB18DE6217D28FB2108E8A5DOFoBK" TargetMode="External"/><Relationship Id="rId42" Type="http://schemas.openxmlformats.org/officeDocument/2006/relationships/hyperlink" Target="consultantplus://offline/ref=08F02EA5642625398ED82B4C90190DF8AFB318D9621AD28FB2108E8A5DOFoBK" TargetMode="External"/><Relationship Id="rId47" Type="http://schemas.openxmlformats.org/officeDocument/2006/relationships/hyperlink" Target="consultantplus://offline/ref=E2CBC7EB20F91685F1490914BD7296B518C4FA771DE2C1CA260992132A780356AD067E8F4FB568F7H7LAH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46A37C7A1F9F076B1484B7Cj9NEL" TargetMode="External"/><Relationship Id="rId17" Type="http://schemas.openxmlformats.org/officeDocument/2006/relationships/hyperlink" Target="consultantplus://offline/ref=800D80032E31E269CB9A22A0092E8C2DD0936D3AC0A6F9F076B1484B7Cj9NEL" TargetMode="External"/><Relationship Id="rId25" Type="http://schemas.openxmlformats.org/officeDocument/2006/relationships/hyperlink" Target="consultantplus://offline/ref=636ABC593858D1D52608EC68136A310D132E475233380CAD9E32A6CD30A7T9F" TargetMode="External"/><Relationship Id="rId33" Type="http://schemas.openxmlformats.org/officeDocument/2006/relationships/hyperlink" Target="consultantplus://offline/ref=08F02EA5642625398ED82B4C90190DF8AABE12D862188F85BA498288O5oAK" TargetMode="External"/><Relationship Id="rId38" Type="http://schemas.openxmlformats.org/officeDocument/2006/relationships/hyperlink" Target="consultantplus://offline/ref=08F02EA5642625398ED82B4C90190DF8AFBD18D86217D28FB2108E8A5DOFoBK" TargetMode="External"/><Relationship Id="rId46" Type="http://schemas.openxmlformats.org/officeDocument/2006/relationships/hyperlink" Target="consultantplus://offline/ref=E2CBC7EB20F91685F1490914BD7296B518C4FA761EE8C1CA260992132A780356AD067E8F4FB568F5H7L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3966A3AC4ABF9F076B1484B7Cj9NEL" TargetMode="External"/><Relationship Id="rId20" Type="http://schemas.openxmlformats.org/officeDocument/2006/relationships/hyperlink" Target="consultantplus://offline/ref=800D80032E31E269CB9A22A0092E8C2DD3966B3EC7A5F9F076B1484B7Cj9NEL" TargetMode="External"/><Relationship Id="rId29" Type="http://schemas.openxmlformats.org/officeDocument/2006/relationships/hyperlink" Target="consultantplus://offline/ref=08F02EA5642625398ED82B4C90190DF8ACB810DD6811D28FB2108E8A5DOFoBK" TargetMode="External"/><Relationship Id="rId41" Type="http://schemas.openxmlformats.org/officeDocument/2006/relationships/hyperlink" Target="consultantplus://offline/ref=08F02EA5642625398ED82B4C90190DF8AFB318D9621AD28FB2108E8A5DOFoBK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7683CC2A3F9F076B1484B7Cj9NEL" TargetMode="External"/><Relationship Id="rId24" Type="http://schemas.openxmlformats.org/officeDocument/2006/relationships/hyperlink" Target="consultantplus://offline/ref=800D80032E31E269CB9A22A0092E8C2DD093633BC5A1F9F076B1484B7Cj9NEL" TargetMode="External"/><Relationship Id="rId32" Type="http://schemas.openxmlformats.org/officeDocument/2006/relationships/hyperlink" Target="consultantplus://offline/ref=08F02EA5642625398ED82B4C90190DF8ACB811DD6C1BD28FB2108E8A5DOFoBK" TargetMode="External"/><Relationship Id="rId37" Type="http://schemas.openxmlformats.org/officeDocument/2006/relationships/hyperlink" Target="consultantplus://offline/ref=08F02EA5642625398ED82B4C90190DF8AFBF18DD6F17D28FB2108E8A5DOFoBK" TargetMode="External"/><Relationship Id="rId40" Type="http://schemas.openxmlformats.org/officeDocument/2006/relationships/hyperlink" Target="consultantplus://offline/ref=08F02EA5642625398ED82B4C90190DF8AFBA19D86A17D28FB2108E8A5DOFoBK" TargetMode="External"/><Relationship Id="rId45" Type="http://schemas.openxmlformats.org/officeDocument/2006/relationships/hyperlink" Target="consultantplus://offline/ref=91C1BE064CB4F70B4159C7877915AFD33D6EEB10882A9F701B73B3E8CE4B079F0752EC357C2CAExDuCK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09F6F36CFA5F9F076B1484B7Cj9NEL" TargetMode="External"/><Relationship Id="rId23" Type="http://schemas.openxmlformats.org/officeDocument/2006/relationships/hyperlink" Target="consultantplus://offline/ref=800D80032E31E269CB9A22A0092E8C2DD3976236C4A5F9F076B1484B7Cj9NEL" TargetMode="External"/><Relationship Id="rId28" Type="http://schemas.openxmlformats.org/officeDocument/2006/relationships/hyperlink" Target="consultantplus://offline/ref=08F02EA5642625398ED82B4C90190DF8ACBB12DA6210D28FB2108E8A5DOFoBK" TargetMode="External"/><Relationship Id="rId36" Type="http://schemas.openxmlformats.org/officeDocument/2006/relationships/hyperlink" Target="consultantplus://offline/ref=08F02EA5642625398ED82B4C90190DF8ACBA19DB6214D28FB2108E8A5DOFoBK" TargetMode="External"/><Relationship Id="rId49" Type="http://schemas.openxmlformats.org/officeDocument/2006/relationships/hyperlink" Target="consultantplus://offline/ref=E2CBC7EB20F91685F1490914BD7296B518C1FC7716E3C1CA260992132AH7L8H" TargetMode="External"/><Relationship Id="rId10" Type="http://schemas.openxmlformats.org/officeDocument/2006/relationships/hyperlink" Target="consultantplus://offline/ref=800D80032E31E269CB9A22A0092E8C2DD3946A3BC3A6F9F076B1484B7Cj9NEL" TargetMode="External"/><Relationship Id="rId19" Type="http://schemas.openxmlformats.org/officeDocument/2006/relationships/hyperlink" Target="consultantplus://offline/ref=800D80032E31E269CB9A22A0092E8C2DD3946A3BC3A7F9F076B1484B7Cj9NEL" TargetMode="External"/><Relationship Id="rId31" Type="http://schemas.openxmlformats.org/officeDocument/2006/relationships/hyperlink" Target="consultantplus://offline/ref=08F02EA5642625398ED82B4C90190DF8ACBA10DB691BD28FB2108E8A5DOFoBK" TargetMode="External"/><Relationship Id="rId44" Type="http://schemas.openxmlformats.org/officeDocument/2006/relationships/hyperlink" Target="consultantplus://offline/ref=08F02EA5642625398ED82B4C90190DF8ACBA14DC621BD28FB2108E8A5DOFoBK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B3CC0A5F9F076B1484B7Cj9NEL" TargetMode="External"/><Relationship Id="rId14" Type="http://schemas.openxmlformats.org/officeDocument/2006/relationships/hyperlink" Target="consultantplus://offline/ref=800D80032E31E269CB9A22A0092E8C2DD3976F3AC3ABF9F076B1484B7Cj9NEL" TargetMode="External"/><Relationship Id="rId22" Type="http://schemas.openxmlformats.org/officeDocument/2006/relationships/hyperlink" Target="consultantplus://offline/ref=800D80032E31E269CB9A22A0092E8C2DD396683EC3A7F9F076B1484B7Cj9NEL" TargetMode="External"/><Relationship Id="rId27" Type="http://schemas.openxmlformats.org/officeDocument/2006/relationships/hyperlink" Target="consultantplus://offline/ref=08F02EA5642625398ED82B4C90190DF8ACBB12DD6F13D28FB2108E8A5DOFoBK" TargetMode="External"/><Relationship Id="rId30" Type="http://schemas.openxmlformats.org/officeDocument/2006/relationships/hyperlink" Target="consultantplus://offline/ref=08F02EA5642625398ED82B4C90190DF8AFBC19DD6A17D28FB2108E8A5DOFoBK" TargetMode="External"/><Relationship Id="rId35" Type="http://schemas.openxmlformats.org/officeDocument/2006/relationships/hyperlink" Target="consultantplus://offline/ref=08F02EA5642625398ED82B4C90190DF8AFB215DF621AD28FB2108E8A5DOFoBK" TargetMode="External"/><Relationship Id="rId43" Type="http://schemas.openxmlformats.org/officeDocument/2006/relationships/hyperlink" Target="consultantplus://offline/ref=08F02EA5642625398ED82B4C90190DF8AFB312DF6E1AD28FB2108E8A5DOFoBK" TargetMode="External"/><Relationship Id="rId48" Type="http://schemas.openxmlformats.org/officeDocument/2006/relationships/hyperlink" Target="consultantplus://offline/ref=E2CBC7EB20F91685F1490914BD7296B513C5FB7316EB9CC02E509E112D775C41AA4F728E4FB76FHFLCH" TargetMode="External"/><Relationship Id="rId8" Type="http://schemas.openxmlformats.org/officeDocument/2006/relationships/hyperlink" Target="consultantplus://offline/ref=D543547AA056AC6B76D0C40945875B3160B45FA39CB68A7AB26AA7i6N6L" TargetMode="External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6752</Words>
  <Characters>38489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45151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106</cp:revision>
  <cp:lastPrinted>2017-11-07T07:34:00Z</cp:lastPrinted>
  <dcterms:created xsi:type="dcterms:W3CDTF">2017-09-05T11:40:00Z</dcterms:created>
  <dcterms:modified xsi:type="dcterms:W3CDTF">2018-07-16T06:58:00Z</dcterms:modified>
</cp:coreProperties>
</file>